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638" w:rsidRDefault="001E2F0C" w:rsidP="00C32187">
      <w:pPr>
        <w:pStyle w:val="BodyText"/>
        <w:bidi/>
        <w:spacing w:before="60"/>
        <w:ind w:right="2719"/>
        <w:jc w:val="right"/>
        <w:rPr>
          <w:rtl/>
        </w:rPr>
      </w:pPr>
      <w:r>
        <w:rPr>
          <w:rtl/>
        </w:rPr>
        <w:t>ﺩﺭﻣﺎﻧﮕﺎﻩ</w:t>
      </w:r>
      <w:r>
        <w:rPr>
          <w:spacing w:val="72"/>
          <w:rtl/>
        </w:rPr>
        <w:t xml:space="preserve"> </w:t>
      </w:r>
      <w:r w:rsidR="00C32187">
        <w:rPr>
          <w:rFonts w:hint="cs"/>
          <w:rtl/>
          <w:lang w:val="en-US" w:bidi="fa-IR"/>
        </w:rPr>
        <w:t>تخصصی و فوق تخصصی</w:t>
      </w:r>
      <w:r w:rsidR="00C32187">
        <w:rPr>
          <w:rtl/>
        </w:rPr>
        <w:t xml:space="preserve"> </w:t>
      </w:r>
      <w:r>
        <w:rPr>
          <w:rtl/>
        </w:rPr>
        <w:t>ﻣﺮﮐﺰ ﺁﻣﻮﺯﺷﯽ،ﺩﺭﻣﺎﻧﯽ ﻭ ﭘﮋﻭﻫﺸﯽ ﺳﯿﻨﺎ</w:t>
      </w:r>
    </w:p>
    <w:p w:rsidR="00AA2638" w:rsidRDefault="00AA2638">
      <w:pPr>
        <w:pStyle w:val="BodyText"/>
        <w:rPr>
          <w:sz w:val="20"/>
          <w:szCs w:val="20"/>
          <w:rtl/>
        </w:rPr>
      </w:pPr>
    </w:p>
    <w:p w:rsidR="00AA2638" w:rsidRDefault="00AA2638">
      <w:pPr>
        <w:pStyle w:val="BodyText"/>
        <w:spacing w:before="10"/>
        <w:rPr>
          <w:sz w:val="28"/>
          <w:szCs w:val="28"/>
          <w:rtl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8"/>
        <w:gridCol w:w="3510"/>
      </w:tblGrid>
      <w:tr w:rsidR="00AA2638">
        <w:trPr>
          <w:trHeight w:val="796"/>
        </w:trPr>
        <w:tc>
          <w:tcPr>
            <w:tcW w:w="7398" w:type="dxa"/>
          </w:tcPr>
          <w:p w:rsidR="00AA2638" w:rsidRPr="00C32187" w:rsidRDefault="00DF4477" w:rsidP="00C32187">
            <w:pPr>
              <w:pStyle w:val="TableParagraph"/>
              <w:jc w:val="center"/>
              <w:rPr>
                <w:rFonts w:ascii="Times New Roman" w:cs="Times New Roman"/>
                <w:sz w:val="40"/>
                <w:szCs w:val="40"/>
                <w:rtl/>
              </w:rPr>
            </w:pPr>
            <w:r>
              <w:rPr>
                <w:rFonts w:ascii="Times New Roman" w:cs="Times New Roman" w:hint="cs"/>
                <w:sz w:val="40"/>
                <w:szCs w:val="40"/>
                <w:rtl/>
              </w:rPr>
              <w:t>قلب و عروق</w:t>
            </w:r>
          </w:p>
        </w:tc>
        <w:tc>
          <w:tcPr>
            <w:tcW w:w="3510" w:type="dxa"/>
          </w:tcPr>
          <w:p w:rsidR="00AA2638" w:rsidRDefault="00AA2638">
            <w:pPr>
              <w:pStyle w:val="TableParagraph"/>
              <w:rPr>
                <w:sz w:val="24"/>
                <w:szCs w:val="24"/>
                <w:rtl/>
              </w:rPr>
            </w:pPr>
          </w:p>
          <w:p w:rsidR="00AA2638" w:rsidRDefault="001E2F0C">
            <w:pPr>
              <w:pStyle w:val="TableParagraph"/>
              <w:bidi/>
              <w:ind w:left="95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color w:val="1F497D"/>
                <w:sz w:val="24"/>
                <w:szCs w:val="24"/>
                <w:rtl/>
              </w:rPr>
              <w:t>ﻧﺎﻡ ﻭﺍﺣﺪ</w:t>
            </w:r>
          </w:p>
        </w:tc>
      </w:tr>
      <w:tr w:rsidR="00AA2638">
        <w:trPr>
          <w:trHeight w:val="796"/>
        </w:trPr>
        <w:tc>
          <w:tcPr>
            <w:tcW w:w="7398" w:type="dxa"/>
          </w:tcPr>
          <w:p w:rsidR="00AA2638" w:rsidRPr="00C32187" w:rsidRDefault="00DF4477" w:rsidP="00C32187">
            <w:pPr>
              <w:pStyle w:val="TableParagraph"/>
              <w:jc w:val="center"/>
              <w:rPr>
                <w:rFonts w:ascii="Times New Roman" w:cs="Times New Roman"/>
                <w:sz w:val="40"/>
                <w:szCs w:val="40"/>
                <w:rtl/>
              </w:rPr>
            </w:pPr>
            <w:r>
              <w:rPr>
                <w:rFonts w:ascii="Times New Roman" w:cs="Times New Roman" w:hint="cs"/>
                <w:sz w:val="40"/>
                <w:szCs w:val="40"/>
                <w:rtl/>
              </w:rPr>
              <w:t>خانم ثریا احمدی</w:t>
            </w:r>
          </w:p>
        </w:tc>
        <w:tc>
          <w:tcPr>
            <w:tcW w:w="3510" w:type="dxa"/>
          </w:tcPr>
          <w:p w:rsidR="00AA2638" w:rsidRDefault="00AA2638">
            <w:pPr>
              <w:pStyle w:val="TableParagraph"/>
              <w:rPr>
                <w:sz w:val="24"/>
                <w:szCs w:val="24"/>
                <w:rtl/>
              </w:rPr>
            </w:pPr>
          </w:p>
          <w:p w:rsidR="00AA2638" w:rsidRDefault="001E2F0C">
            <w:pPr>
              <w:pStyle w:val="TableParagraph"/>
              <w:bidi/>
              <w:ind w:left="95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color w:val="1F497D"/>
                <w:sz w:val="24"/>
                <w:szCs w:val="24"/>
                <w:rtl/>
              </w:rPr>
              <w:t>ﻣﺴﺌﻮﻝ ﻭﺍﺣﺪ</w:t>
            </w:r>
          </w:p>
        </w:tc>
      </w:tr>
      <w:tr w:rsidR="00AA2638">
        <w:trPr>
          <w:trHeight w:val="706"/>
        </w:trPr>
        <w:tc>
          <w:tcPr>
            <w:tcW w:w="7398" w:type="dxa"/>
          </w:tcPr>
          <w:p w:rsidR="00AA2638" w:rsidRPr="00DF4477" w:rsidRDefault="00DF4477" w:rsidP="00C32187">
            <w:pPr>
              <w:pStyle w:val="TableParagraph"/>
              <w:jc w:val="center"/>
              <w:rPr>
                <w:rFonts w:ascii="Times New Roman" w:cs="Times New Roman"/>
                <w:sz w:val="40"/>
                <w:szCs w:val="40"/>
                <w:rtl/>
              </w:rPr>
            </w:pPr>
            <w:r>
              <w:rPr>
                <w:rFonts w:ascii="Times New Roman" w:cs="Times New Roman" w:hint="cs"/>
                <w:sz w:val="40"/>
                <w:szCs w:val="40"/>
                <w:rtl/>
              </w:rPr>
              <w:t>خانم احمدی-</w:t>
            </w:r>
            <w:r w:rsidR="00775989">
              <w:rPr>
                <w:rFonts w:ascii="Times New Roman" w:cs="Times New Roman" w:hint="cs"/>
                <w:sz w:val="40"/>
                <w:szCs w:val="40"/>
                <w:rtl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cs="Times New Roman" w:hint="cs"/>
                <w:sz w:val="40"/>
                <w:szCs w:val="40"/>
                <w:rtl/>
              </w:rPr>
              <w:t>خانم علیلو</w:t>
            </w:r>
          </w:p>
        </w:tc>
        <w:tc>
          <w:tcPr>
            <w:tcW w:w="3510" w:type="dxa"/>
          </w:tcPr>
          <w:p w:rsidR="00AA2638" w:rsidRDefault="00AA2638">
            <w:pPr>
              <w:pStyle w:val="TableParagraph"/>
              <w:rPr>
                <w:sz w:val="24"/>
                <w:szCs w:val="24"/>
                <w:rtl/>
              </w:rPr>
            </w:pPr>
          </w:p>
          <w:p w:rsidR="00AA2638" w:rsidRDefault="001E2F0C">
            <w:pPr>
              <w:pStyle w:val="TableParagraph"/>
              <w:bidi/>
              <w:ind w:left="95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color w:val="1F497D"/>
                <w:sz w:val="24"/>
                <w:szCs w:val="24"/>
                <w:rtl/>
              </w:rPr>
              <w:t>ﭘﺮﺳﺘﺎﺭ</w:t>
            </w:r>
          </w:p>
        </w:tc>
      </w:tr>
      <w:tr w:rsidR="00AA2638">
        <w:trPr>
          <w:trHeight w:val="724"/>
        </w:trPr>
        <w:tc>
          <w:tcPr>
            <w:tcW w:w="7398" w:type="dxa"/>
          </w:tcPr>
          <w:p w:rsidR="00AA2638" w:rsidRPr="00C32187" w:rsidRDefault="00C32187" w:rsidP="00CB70F0">
            <w:pPr>
              <w:pStyle w:val="TableParagraph"/>
              <w:jc w:val="center"/>
              <w:rPr>
                <w:rFonts w:ascii="Times New Roman" w:cs="Times New Roman"/>
                <w:sz w:val="40"/>
                <w:szCs w:val="40"/>
                <w:rtl/>
              </w:rPr>
            </w:pPr>
            <w:r>
              <w:rPr>
                <w:rFonts w:ascii="Times New Roman" w:cs="Times New Roman" w:hint="cs"/>
                <w:sz w:val="40"/>
                <w:szCs w:val="40"/>
                <w:rtl/>
              </w:rPr>
              <w:t>35498</w:t>
            </w:r>
            <w:r w:rsidR="00DF4477">
              <w:rPr>
                <w:rFonts w:ascii="Times New Roman" w:cs="Times New Roman" w:hint="cs"/>
                <w:sz w:val="40"/>
                <w:szCs w:val="40"/>
                <w:rtl/>
              </w:rPr>
              <w:t>148</w:t>
            </w:r>
          </w:p>
        </w:tc>
        <w:tc>
          <w:tcPr>
            <w:tcW w:w="3510" w:type="dxa"/>
          </w:tcPr>
          <w:p w:rsidR="00AA2638" w:rsidRDefault="00AA2638">
            <w:pPr>
              <w:pStyle w:val="TableParagraph"/>
              <w:rPr>
                <w:sz w:val="24"/>
                <w:szCs w:val="24"/>
                <w:rtl/>
              </w:rPr>
            </w:pPr>
          </w:p>
          <w:p w:rsidR="00AA2638" w:rsidRDefault="001E2F0C">
            <w:pPr>
              <w:pStyle w:val="TableParagraph"/>
              <w:bidi/>
              <w:ind w:left="95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color w:val="1F497D"/>
                <w:sz w:val="24"/>
                <w:szCs w:val="24"/>
                <w:rtl/>
              </w:rPr>
              <w:t>ﺷﻤﺎﺭﻩ ﺗﻤﺎﺱ ﻣﺴﺘﻘﯿﻢ</w:t>
            </w:r>
          </w:p>
        </w:tc>
      </w:tr>
      <w:tr w:rsidR="00AA2638">
        <w:trPr>
          <w:trHeight w:val="815"/>
        </w:trPr>
        <w:tc>
          <w:tcPr>
            <w:tcW w:w="7398" w:type="dxa"/>
          </w:tcPr>
          <w:p w:rsidR="00AA2638" w:rsidRPr="00C32187" w:rsidRDefault="00DF4477" w:rsidP="00DF4477">
            <w:pPr>
              <w:pStyle w:val="TableParagraph"/>
              <w:jc w:val="center"/>
              <w:rPr>
                <w:rFonts w:ascii="Times New Roman" w:cs="Times New Roman"/>
                <w:sz w:val="40"/>
                <w:szCs w:val="40"/>
                <w:rtl/>
              </w:rPr>
            </w:pPr>
            <w:r>
              <w:rPr>
                <w:rFonts w:ascii="Times New Roman" w:cs="Times New Roman" w:hint="cs"/>
                <w:sz w:val="40"/>
                <w:szCs w:val="40"/>
                <w:rtl/>
              </w:rPr>
              <w:t>درمانگاه تخصصی طبقه اول</w:t>
            </w:r>
          </w:p>
        </w:tc>
        <w:tc>
          <w:tcPr>
            <w:tcW w:w="3510" w:type="dxa"/>
          </w:tcPr>
          <w:p w:rsidR="00AA2638" w:rsidRDefault="00AA2638">
            <w:pPr>
              <w:pStyle w:val="TableParagraph"/>
              <w:rPr>
                <w:sz w:val="24"/>
                <w:szCs w:val="24"/>
                <w:rtl/>
              </w:rPr>
            </w:pPr>
          </w:p>
          <w:p w:rsidR="00AA2638" w:rsidRDefault="001E2F0C">
            <w:pPr>
              <w:pStyle w:val="TableParagraph"/>
              <w:bidi/>
              <w:ind w:left="95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color w:val="1F497D"/>
                <w:sz w:val="24"/>
                <w:szCs w:val="24"/>
                <w:rtl/>
              </w:rPr>
              <w:t>ﻣﺤﻞ ﺟﻐﺮﺍﻓﯿﺎﯾﯽ</w:t>
            </w:r>
          </w:p>
        </w:tc>
      </w:tr>
    </w:tbl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1E2F0C" w:rsidP="00DF4477">
      <w:pPr>
        <w:pStyle w:val="BodyText"/>
        <w:bidi/>
        <w:spacing w:before="209"/>
        <w:ind w:left="898"/>
        <w:rPr>
          <w:color w:val="1F497D"/>
          <w:sz w:val="40"/>
          <w:szCs w:val="40"/>
          <w:rtl/>
        </w:rPr>
      </w:pPr>
      <w:r>
        <w:rPr>
          <w:color w:val="1F497D"/>
          <w:rtl/>
        </w:rPr>
        <w:t>ﺍﺳﺎﺗﯿﺪ</w:t>
      </w:r>
      <w:r>
        <w:rPr>
          <w:color w:val="1F497D"/>
          <w:spacing w:val="-10"/>
          <w:rtl/>
        </w:rPr>
        <w:t xml:space="preserve"> </w:t>
      </w:r>
      <w:r>
        <w:rPr>
          <w:color w:val="1F497D"/>
          <w:rtl/>
        </w:rPr>
        <w:t>ﻭ ﭘﺰﺷﮑﺎﻥ ﻭﺍﺣﺪ :</w:t>
      </w:r>
      <w:r w:rsidR="00DF4477">
        <w:rPr>
          <w:rFonts w:hint="cs"/>
          <w:color w:val="1F497D"/>
          <w:rtl/>
        </w:rPr>
        <w:t>آقای دکتر ایرج قربانی-</w:t>
      </w:r>
      <w:r w:rsidR="00DF4477">
        <w:rPr>
          <w:rFonts w:hint="cs"/>
          <w:color w:val="1F497D"/>
          <w:sz w:val="40"/>
          <w:szCs w:val="40"/>
          <w:rtl/>
        </w:rPr>
        <w:t>خانم دکتر</w:t>
      </w:r>
      <w:r w:rsidR="00B53329">
        <w:rPr>
          <w:rFonts w:hint="cs"/>
          <w:color w:val="1F497D"/>
          <w:sz w:val="40"/>
          <w:szCs w:val="40"/>
          <w:rtl/>
        </w:rPr>
        <w:t>رویا باقرنژاد-خانم دکتر نازیلا نورانی-خانم دکترصنم رشت چی زاده</w:t>
      </w: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spacing w:before="8"/>
        <w:rPr>
          <w:sz w:val="40"/>
          <w:szCs w:val="40"/>
          <w:rtl/>
        </w:rPr>
      </w:pPr>
    </w:p>
    <w:p w:rsidR="00AA2638" w:rsidRDefault="001E2F0C" w:rsidP="00DF4477">
      <w:pPr>
        <w:pStyle w:val="BodyText"/>
        <w:bidi/>
        <w:spacing w:before="1"/>
        <w:ind w:left="898"/>
        <w:rPr>
          <w:color w:val="1F497D"/>
          <w:sz w:val="40"/>
          <w:szCs w:val="40"/>
          <w:rtl/>
        </w:rPr>
      </w:pPr>
      <w:r>
        <w:rPr>
          <w:color w:val="1F497D"/>
          <w:rtl/>
        </w:rPr>
        <w:t>ﻓﻌﺎﻟﯿﺖ</w:t>
      </w:r>
      <w:r>
        <w:rPr>
          <w:color w:val="1F497D"/>
          <w:spacing w:val="-10"/>
          <w:rtl/>
        </w:rPr>
        <w:t xml:space="preserve"> </w:t>
      </w:r>
      <w:r>
        <w:rPr>
          <w:color w:val="1F497D"/>
          <w:rtl/>
        </w:rPr>
        <w:t>ﻫﺎﯼ ﻭﺍﺣﺪ:</w:t>
      </w:r>
      <w:r w:rsidR="002A0871">
        <w:rPr>
          <w:rFonts w:hint="cs"/>
          <w:color w:val="1F497D"/>
          <w:sz w:val="40"/>
          <w:szCs w:val="40"/>
          <w:rtl/>
        </w:rPr>
        <w:t>ویزیت بیماران سرپایی وبخش ها</w:t>
      </w:r>
    </w:p>
    <w:p w:rsidR="00DF4477" w:rsidRPr="00C32187" w:rsidRDefault="00DF4477" w:rsidP="00DF4477">
      <w:pPr>
        <w:pStyle w:val="BodyText"/>
        <w:bidi/>
        <w:spacing w:before="1"/>
        <w:ind w:left="898"/>
        <w:rPr>
          <w:sz w:val="40"/>
          <w:szCs w:val="40"/>
          <w:rtl/>
        </w:rPr>
      </w:pPr>
      <w:r>
        <w:rPr>
          <w:rFonts w:hint="cs"/>
          <w:color w:val="1F497D"/>
          <w:rtl/>
        </w:rPr>
        <w:t>مشاوره بخش ها</w:t>
      </w: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1E2F0C" w:rsidP="00B53329">
      <w:pPr>
        <w:pStyle w:val="BodyText"/>
        <w:bidi/>
        <w:spacing w:before="264"/>
        <w:ind w:left="898"/>
        <w:rPr>
          <w:color w:val="1F497D"/>
          <w:rtl/>
        </w:rPr>
      </w:pPr>
      <w:r>
        <w:rPr>
          <w:color w:val="1F497D"/>
          <w:rtl/>
        </w:rPr>
        <w:t>ﺳﺎﻋﺖ</w:t>
      </w:r>
      <w:r>
        <w:rPr>
          <w:color w:val="1F497D"/>
          <w:spacing w:val="-7"/>
          <w:rtl/>
        </w:rPr>
        <w:t xml:space="preserve"> </w:t>
      </w:r>
      <w:r>
        <w:rPr>
          <w:color w:val="1F497D"/>
          <w:rtl/>
        </w:rPr>
        <w:t>ﮐﺎﺭﯼ ﻭﺍﺣﺪ:</w:t>
      </w:r>
      <w:r w:rsidR="002A0871">
        <w:rPr>
          <w:rFonts w:hint="cs"/>
          <w:color w:val="1F497D"/>
          <w:rtl/>
        </w:rPr>
        <w:t xml:space="preserve">7.30الی </w:t>
      </w:r>
      <w:r w:rsidR="00B53329">
        <w:rPr>
          <w:rFonts w:hint="cs"/>
          <w:color w:val="1F497D"/>
          <w:rtl/>
        </w:rPr>
        <w:t>19.30</w:t>
      </w:r>
    </w:p>
    <w:p w:rsidR="00B53329" w:rsidRDefault="00B53329" w:rsidP="00B53329">
      <w:pPr>
        <w:pStyle w:val="BodyText"/>
        <w:bidi/>
        <w:spacing w:before="264"/>
        <w:ind w:left="898"/>
        <w:rPr>
          <w:rtl/>
        </w:rPr>
      </w:pPr>
      <w:r>
        <w:rPr>
          <w:rFonts w:hint="cs"/>
          <w:color w:val="1F497D"/>
          <w:rtl/>
        </w:rPr>
        <w:t>عصرها شنبه و دوشنبه</w:t>
      </w:r>
    </w:p>
    <w:sectPr w:rsidR="00B53329">
      <w:type w:val="continuous"/>
      <w:pgSz w:w="12240" w:h="15840"/>
      <w:pgMar w:top="1380" w:right="5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638"/>
    <w:rsid w:val="001E2F0C"/>
    <w:rsid w:val="002A0871"/>
    <w:rsid w:val="00382CAF"/>
    <w:rsid w:val="00775989"/>
    <w:rsid w:val="00AA2638"/>
    <w:rsid w:val="00B53329"/>
    <w:rsid w:val="00C32187"/>
    <w:rsid w:val="00CB70F0"/>
    <w:rsid w:val="00DF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ar-SA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ar-SA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2021-07-15T07:17:00Z</dcterms:created>
  <dcterms:modified xsi:type="dcterms:W3CDTF">2021-07-15T07:17:00Z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Neevia DC Pro - PSPDF parser</vt:lpwstr>
  </property>
  <property fmtid="{D5CDD505-2E9C-101B-9397-08002B2CF9AE}" pid="4" name="LastSaved">
    <vt:filetime>2021-05-05T00:00:00Z</vt:filetime>
  </property>
</Properties>
</file>